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F3" w:rsidRDefault="005623F3">
      <w:pPr>
        <w:spacing w:line="239" w:lineRule="exact"/>
        <w:rPr>
          <w:sz w:val="24"/>
          <w:szCs w:val="24"/>
        </w:rPr>
      </w:pPr>
    </w:p>
    <w:p w:rsidR="005623F3" w:rsidRDefault="005623F3">
      <w:pPr>
        <w:spacing w:line="288" w:lineRule="exact"/>
        <w:rPr>
          <w:sz w:val="24"/>
          <w:szCs w:val="24"/>
        </w:rPr>
      </w:pPr>
    </w:p>
    <w:p w:rsidR="007A27E6" w:rsidRPr="007A27E6" w:rsidRDefault="007A27E6" w:rsidP="001052C8">
      <w:pPr>
        <w:shd w:val="clear" w:color="auto" w:fill="FFFFFF"/>
        <w:spacing w:line="276" w:lineRule="auto"/>
        <w:rPr>
          <w:rFonts w:eastAsia="Times New Roman"/>
          <w:color w:val="333333"/>
          <w:sz w:val="28"/>
          <w:szCs w:val="28"/>
        </w:rPr>
      </w:pPr>
      <w:bookmarkStart w:id="0" w:name="_GoBack"/>
      <w:bookmarkEnd w:id="0"/>
      <w:r w:rsidRPr="007A27E6">
        <w:rPr>
          <w:rFonts w:ascii="Arial" w:eastAsia="Times New Roman" w:hAnsi="Arial" w:cs="Arial"/>
          <w:b/>
          <w:bCs/>
          <w:color w:val="333333"/>
          <w:sz w:val="28"/>
          <w:szCs w:val="28"/>
        </w:rPr>
        <w:t>П</w:t>
      </w:r>
      <w:r w:rsidRPr="007A27E6">
        <w:rPr>
          <w:rFonts w:eastAsia="Times New Roman"/>
          <w:b/>
          <w:bCs/>
          <w:color w:val="333333"/>
          <w:sz w:val="28"/>
          <w:szCs w:val="28"/>
        </w:rPr>
        <w:t>о новым СанПиН 2.3/2.4.3590-20, витаминизация третьих блюд в ДОУ не требуется</w:t>
      </w:r>
      <w:r w:rsidRPr="007A27E6">
        <w:rPr>
          <w:rFonts w:eastAsia="Times New Roman"/>
          <w:color w:val="333333"/>
          <w:sz w:val="28"/>
          <w:szCs w:val="28"/>
        </w:rPr>
        <w:t>. Для обогащения рациона микронутриентами предпочтительнее использовать витаминизированные напитки промышленного выпуска. Их готовят непосредственно перед раздачей, срок реализации — не более одного часа с момента приготовления. </w:t>
      </w:r>
      <w:hyperlink r:id="rId5" w:tgtFrame="_blank" w:history="1"/>
    </w:p>
    <w:p w:rsidR="005623F3" w:rsidRDefault="007A27E6" w:rsidP="001052C8">
      <w:pPr>
        <w:shd w:val="clear" w:color="auto" w:fill="FFFFFF"/>
        <w:spacing w:line="276" w:lineRule="auto"/>
        <w:rPr>
          <w:sz w:val="20"/>
          <w:szCs w:val="20"/>
        </w:rPr>
      </w:pPr>
      <w:r w:rsidRPr="007A27E6">
        <w:rPr>
          <w:rFonts w:eastAsia="Times New Roman"/>
          <w:color w:val="333333"/>
          <w:sz w:val="28"/>
          <w:szCs w:val="28"/>
        </w:rPr>
        <w:t>При отсутствии витаминизированных напитков проводится искусственная C-витаминизация. Препараты витаминов вводят в третье блюдо (компот или кисель) после его охлаждения до температуры 15 °C (для компота) и 35 °C (для киселя) непосредственно перед реализацией. Витаминизированные блюда не подогреваются. </w:t>
      </w:r>
    </w:p>
    <w:p w:rsidR="005623F3" w:rsidRDefault="005623F3">
      <w:pPr>
        <w:spacing w:line="296" w:lineRule="exact"/>
        <w:rPr>
          <w:sz w:val="20"/>
          <w:szCs w:val="20"/>
        </w:rPr>
      </w:pPr>
    </w:p>
    <w:p w:rsidR="005623F3" w:rsidRDefault="001052C8">
      <w:pPr>
        <w:spacing w:line="235" w:lineRule="auto"/>
        <w:ind w:left="260" w:right="126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Технология приготовления витаминизированных напитков указывается в инструкции изготовителя.</w:t>
      </w:r>
    </w:p>
    <w:p w:rsidR="005623F3" w:rsidRDefault="005623F3">
      <w:pPr>
        <w:spacing w:line="15" w:lineRule="exact"/>
        <w:rPr>
          <w:sz w:val="20"/>
          <w:szCs w:val="20"/>
        </w:rPr>
      </w:pPr>
    </w:p>
    <w:p w:rsidR="005623F3" w:rsidRDefault="001052C8">
      <w:pPr>
        <w:spacing w:line="237" w:lineRule="auto"/>
        <w:ind w:left="260" w:right="106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том случае, если в рационе питания отсутствуют ви</w:t>
      </w:r>
      <w:r>
        <w:rPr>
          <w:rFonts w:eastAsia="Times New Roman"/>
          <w:sz w:val="28"/>
          <w:szCs w:val="28"/>
        </w:rPr>
        <w:t xml:space="preserve">таминизированные напитки, то проводится </w:t>
      </w:r>
      <w:r>
        <w:rPr>
          <w:rFonts w:eastAsia="Times New Roman"/>
          <w:b/>
          <w:bCs/>
          <w:sz w:val="28"/>
          <w:szCs w:val="28"/>
        </w:rPr>
        <w:t>искусственная С-витаминизация в детском саду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Объемы рассчитываются строго по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возрасту ребенка:</w:t>
      </w:r>
    </w:p>
    <w:p w:rsidR="005623F3" w:rsidRDefault="005623F3">
      <w:pPr>
        <w:spacing w:line="1" w:lineRule="exact"/>
        <w:rPr>
          <w:sz w:val="20"/>
          <w:szCs w:val="20"/>
        </w:rPr>
      </w:pPr>
    </w:p>
    <w:p w:rsidR="005623F3" w:rsidRDefault="005623F3" w:rsidP="007A27E6">
      <w:p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</w:p>
    <w:p w:rsidR="005623F3" w:rsidRDefault="001052C8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для детей 3-</w:t>
      </w:r>
      <w:r w:rsidR="007A27E6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лет — 50 мг на порцию.</w:t>
      </w:r>
    </w:p>
    <w:p w:rsidR="005623F3" w:rsidRDefault="005623F3">
      <w:pPr>
        <w:spacing w:line="296" w:lineRule="exact"/>
        <w:rPr>
          <w:sz w:val="20"/>
          <w:szCs w:val="20"/>
        </w:rPr>
      </w:pPr>
    </w:p>
    <w:p w:rsidR="005623F3" w:rsidRDefault="001052C8">
      <w:pPr>
        <w:spacing w:line="234" w:lineRule="auto"/>
        <w:ind w:left="260" w:right="106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Витаминизация в детском саду отображается в </w:t>
      </w:r>
      <w:r>
        <w:rPr>
          <w:rFonts w:eastAsia="Times New Roman"/>
          <w:b/>
          <w:bCs/>
          <w:sz w:val="28"/>
          <w:szCs w:val="28"/>
        </w:rPr>
        <w:t>специальном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журнале, куда данные заносит медицинский работник</w:t>
      </w:r>
      <w:r>
        <w:rPr>
          <w:rFonts w:eastAsia="Times New Roman"/>
          <w:sz w:val="28"/>
          <w:szCs w:val="28"/>
        </w:rPr>
        <w:t>.</w:t>
      </w:r>
    </w:p>
    <w:p w:rsidR="005623F3" w:rsidRDefault="005623F3">
      <w:pPr>
        <w:spacing w:line="283" w:lineRule="exact"/>
        <w:rPr>
          <w:sz w:val="20"/>
          <w:szCs w:val="20"/>
        </w:rPr>
      </w:pPr>
    </w:p>
    <w:p w:rsidR="005623F3" w:rsidRDefault="001052C8">
      <w:pPr>
        <w:numPr>
          <w:ilvl w:val="0"/>
          <w:numId w:val="3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журнале обязательно указываются:</w:t>
      </w:r>
    </w:p>
    <w:p w:rsidR="005623F3" w:rsidRDefault="005623F3">
      <w:pPr>
        <w:spacing w:line="2" w:lineRule="exact"/>
        <w:rPr>
          <w:rFonts w:eastAsia="Times New Roman"/>
          <w:sz w:val="28"/>
          <w:szCs w:val="28"/>
        </w:rPr>
      </w:pPr>
    </w:p>
    <w:p w:rsidR="005623F3" w:rsidRDefault="001052C8">
      <w:pPr>
        <w:numPr>
          <w:ilvl w:val="1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Дата.</w:t>
      </w:r>
    </w:p>
    <w:p w:rsidR="005623F3" w:rsidRDefault="001052C8">
      <w:pPr>
        <w:numPr>
          <w:ilvl w:val="1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Наименование препарата.</w:t>
      </w:r>
    </w:p>
    <w:p w:rsidR="005623F3" w:rsidRDefault="001052C8">
      <w:pPr>
        <w:numPr>
          <w:ilvl w:val="1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Наименование блюда.</w:t>
      </w:r>
    </w:p>
    <w:p w:rsidR="005623F3" w:rsidRDefault="001052C8">
      <w:pPr>
        <w:numPr>
          <w:ilvl w:val="1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питающихся.</w:t>
      </w:r>
    </w:p>
    <w:p w:rsidR="005623F3" w:rsidRDefault="001052C8">
      <w:pPr>
        <w:numPr>
          <w:ilvl w:val="1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Общее количество внесенного витаминного препарата.</w:t>
      </w:r>
    </w:p>
    <w:p w:rsidR="005623F3" w:rsidRDefault="005623F3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5623F3" w:rsidRDefault="001052C8">
      <w:pPr>
        <w:numPr>
          <w:ilvl w:val="1"/>
          <w:numId w:val="3"/>
        </w:numPr>
        <w:tabs>
          <w:tab w:val="left" w:pos="980"/>
        </w:tabs>
        <w:spacing w:line="235" w:lineRule="auto"/>
        <w:ind w:left="980" w:right="126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Время внесения препарата или приготовления витаминизированного блюда.</w:t>
      </w:r>
    </w:p>
    <w:p w:rsidR="005623F3" w:rsidRDefault="005623F3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5623F3" w:rsidRDefault="001052C8">
      <w:pPr>
        <w:numPr>
          <w:ilvl w:val="1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Время приема блюда.</w:t>
      </w:r>
    </w:p>
    <w:p w:rsidR="005623F3" w:rsidRDefault="001052C8">
      <w:pPr>
        <w:numPr>
          <w:ilvl w:val="1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Примечания.</w:t>
      </w:r>
    </w:p>
    <w:p w:rsidR="005623F3" w:rsidRDefault="005623F3">
      <w:pPr>
        <w:spacing w:line="13" w:lineRule="exact"/>
        <w:rPr>
          <w:sz w:val="20"/>
          <w:szCs w:val="20"/>
        </w:rPr>
      </w:pPr>
    </w:p>
    <w:p w:rsidR="005623F3" w:rsidRDefault="001052C8" w:rsidP="001052C8">
      <w:pPr>
        <w:spacing w:line="237" w:lineRule="auto"/>
        <w:ind w:left="260" w:right="126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Журнал хранится на протяжении </w:t>
      </w:r>
      <w:r>
        <w:rPr>
          <w:rFonts w:eastAsia="Times New Roman"/>
          <w:sz w:val="28"/>
          <w:szCs w:val="28"/>
        </w:rPr>
        <w:t>года. Все вопросы касательно профилактических мер по повышению иммунитета можно адресовать медицинскому работнику, который является ответственным лицом за организацию здорового питания в детском саду.</w:t>
      </w:r>
    </w:p>
    <w:p w:rsidR="001052C8" w:rsidRDefault="001052C8" w:rsidP="001052C8">
      <w:pPr>
        <w:spacing w:line="237" w:lineRule="auto"/>
        <w:ind w:left="260" w:right="126" w:firstLine="360"/>
        <w:jc w:val="both"/>
        <w:rPr>
          <w:sz w:val="20"/>
          <w:szCs w:val="20"/>
        </w:rPr>
      </w:pPr>
    </w:p>
    <w:p w:rsidR="005623F3" w:rsidRDefault="001052C8">
      <w:pPr>
        <w:ind w:right="-13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Что такое витамин С?</w:t>
      </w:r>
    </w:p>
    <w:p w:rsidR="005623F3" w:rsidRDefault="005623F3">
      <w:pPr>
        <w:spacing w:line="291" w:lineRule="exact"/>
        <w:rPr>
          <w:sz w:val="20"/>
          <w:szCs w:val="20"/>
        </w:rPr>
      </w:pPr>
    </w:p>
    <w:p w:rsidR="005623F3" w:rsidRDefault="001052C8">
      <w:pPr>
        <w:spacing w:line="235" w:lineRule="auto"/>
        <w:ind w:left="260" w:right="126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Витамин С (аскорбиновая кислота) необходим для биохимических окислительно-восстановительных процессов. Витамин</w:t>
      </w:r>
    </w:p>
    <w:p w:rsidR="005623F3" w:rsidRDefault="005623F3">
      <w:pPr>
        <w:spacing w:line="15" w:lineRule="exact"/>
        <w:rPr>
          <w:sz w:val="20"/>
          <w:szCs w:val="20"/>
        </w:rPr>
      </w:pPr>
    </w:p>
    <w:p w:rsidR="005623F3" w:rsidRDefault="001052C8">
      <w:pPr>
        <w:numPr>
          <w:ilvl w:val="0"/>
          <w:numId w:val="4"/>
        </w:numPr>
        <w:tabs>
          <w:tab w:val="left" w:pos="530"/>
        </w:tabs>
        <w:spacing w:line="234" w:lineRule="auto"/>
        <w:ind w:left="980" w:right="126" w:hanging="71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способствует образованию дезоксирибонуклеиновой кислоты (ДНК). При недос</w:t>
      </w:r>
      <w:r>
        <w:rPr>
          <w:rFonts w:eastAsia="Times New Roman"/>
          <w:sz w:val="28"/>
          <w:szCs w:val="28"/>
        </w:rPr>
        <w:t>татке в организме витамина С (аскорбиновой кислоты)</w:t>
      </w:r>
    </w:p>
    <w:p w:rsidR="005623F3" w:rsidRDefault="005623F3">
      <w:pPr>
        <w:spacing w:line="15" w:lineRule="exact"/>
        <w:rPr>
          <w:sz w:val="20"/>
          <w:szCs w:val="20"/>
        </w:rPr>
      </w:pPr>
    </w:p>
    <w:p w:rsidR="005623F3" w:rsidRDefault="001052C8">
      <w:pPr>
        <w:spacing w:line="234" w:lineRule="auto"/>
        <w:ind w:left="260" w:right="1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твой организм, улучив момент, сразу же предательски сдастся в плен самой безобидной простуде или инфекции. Из-за недостатка витамина</w:t>
      </w:r>
    </w:p>
    <w:p w:rsidR="005623F3" w:rsidRDefault="005623F3">
      <w:pPr>
        <w:spacing w:line="15" w:lineRule="exact"/>
        <w:rPr>
          <w:sz w:val="20"/>
          <w:szCs w:val="20"/>
        </w:rPr>
      </w:pPr>
    </w:p>
    <w:p w:rsidR="005623F3" w:rsidRDefault="001052C8">
      <w:pPr>
        <w:numPr>
          <w:ilvl w:val="0"/>
          <w:numId w:val="5"/>
        </w:numPr>
        <w:tabs>
          <w:tab w:val="left" w:pos="541"/>
        </w:tabs>
        <w:spacing w:line="238" w:lineRule="auto"/>
        <w:ind w:left="260" w:right="106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могут кровоточить десны, кожа - неестественно бледнеть и сохнуть,</w:t>
      </w:r>
      <w:r>
        <w:rPr>
          <w:rFonts w:eastAsia="Times New Roman"/>
          <w:sz w:val="28"/>
          <w:szCs w:val="28"/>
        </w:rPr>
        <w:t xml:space="preserve"> раны и синяки - долго заживать, волосы - тускнеть и выпадать, ногти - ломаться, а ступни - болеть. Аскорбиновая кислота имеет огромное значение для правильного обмена веществ, недостаток ее приводит к ломкости сосудов, усиленной пигментации кожи. Считаетс</w:t>
      </w:r>
      <w:r>
        <w:rPr>
          <w:rFonts w:eastAsia="Times New Roman"/>
          <w:sz w:val="28"/>
          <w:szCs w:val="28"/>
        </w:rPr>
        <w:t>я, что ударные дозы этого витамина успешно борются с сенной лихорадкой и пищевой аллергией.</w:t>
      </w:r>
    </w:p>
    <w:p w:rsidR="005623F3" w:rsidRDefault="005623F3">
      <w:pPr>
        <w:spacing w:line="5" w:lineRule="exact"/>
        <w:rPr>
          <w:rFonts w:eastAsia="Times New Roman"/>
          <w:sz w:val="28"/>
          <w:szCs w:val="28"/>
        </w:rPr>
      </w:pPr>
    </w:p>
    <w:p w:rsidR="005623F3" w:rsidRDefault="001052C8">
      <w:pPr>
        <w:numPr>
          <w:ilvl w:val="1"/>
          <w:numId w:val="5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улучшения витаминного статуса, нормализации обмена</w:t>
      </w:r>
    </w:p>
    <w:p w:rsidR="005623F3" w:rsidRDefault="005623F3">
      <w:pPr>
        <w:spacing w:line="15" w:lineRule="exact"/>
        <w:rPr>
          <w:rFonts w:eastAsia="Times New Roman"/>
          <w:sz w:val="28"/>
          <w:szCs w:val="28"/>
        </w:rPr>
      </w:pPr>
    </w:p>
    <w:p w:rsidR="005623F3" w:rsidRDefault="001052C8">
      <w:pPr>
        <w:spacing w:line="237" w:lineRule="auto"/>
        <w:ind w:left="260" w:right="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веществ, снижения заболеваемости, укрепления здоровья подрастающего поколения, в организованных детских и</w:t>
      </w:r>
      <w:r>
        <w:rPr>
          <w:rFonts w:eastAsia="Times New Roman"/>
          <w:sz w:val="28"/>
          <w:szCs w:val="28"/>
        </w:rPr>
        <w:t xml:space="preserve"> подростковых учреждениях, согласно требованиям нормативных документов (СанПиН, СП) проводится круглогодичная или сезонная С – витаминизация.</w:t>
      </w:r>
    </w:p>
    <w:p w:rsidR="005623F3" w:rsidRDefault="005623F3">
      <w:pPr>
        <w:spacing w:line="18" w:lineRule="exact"/>
        <w:rPr>
          <w:rFonts w:eastAsia="Times New Roman"/>
          <w:sz w:val="28"/>
          <w:szCs w:val="28"/>
        </w:rPr>
      </w:pPr>
    </w:p>
    <w:p w:rsidR="005623F3" w:rsidRDefault="001052C8">
      <w:pPr>
        <w:spacing w:line="237" w:lineRule="auto"/>
        <w:ind w:left="260" w:right="106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Ежедневно витаминизируются первые или третьи блюда обеда или молоко. Предпочтительнее витаминизировать третьи блю</w:t>
      </w:r>
      <w:r>
        <w:rPr>
          <w:rFonts w:eastAsia="Times New Roman"/>
          <w:sz w:val="28"/>
          <w:szCs w:val="28"/>
        </w:rPr>
        <w:t>да, в том числе чай. Витаминизация проводится на пищеблоке медицинскими</w:t>
      </w:r>
    </w:p>
    <w:p w:rsidR="005623F3" w:rsidRDefault="005623F3">
      <w:pPr>
        <w:spacing w:line="13" w:lineRule="exact"/>
        <w:rPr>
          <w:rFonts w:eastAsia="Times New Roman"/>
          <w:sz w:val="28"/>
          <w:szCs w:val="28"/>
        </w:rPr>
      </w:pPr>
    </w:p>
    <w:p w:rsidR="005623F3" w:rsidRDefault="001052C8">
      <w:pPr>
        <w:spacing w:line="234" w:lineRule="auto"/>
        <w:ind w:left="260" w:right="1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работниками непосредственно перед раздачей. Подогрев витаминизированных блюд не допускается.</w:t>
      </w:r>
    </w:p>
    <w:p w:rsidR="005623F3" w:rsidRDefault="005623F3">
      <w:pPr>
        <w:spacing w:line="15" w:lineRule="exact"/>
        <w:rPr>
          <w:rFonts w:eastAsia="Times New Roman"/>
          <w:sz w:val="28"/>
          <w:szCs w:val="28"/>
        </w:rPr>
      </w:pPr>
    </w:p>
    <w:p w:rsidR="005623F3" w:rsidRDefault="001052C8">
      <w:pPr>
        <w:spacing w:line="238" w:lineRule="auto"/>
        <w:ind w:left="260" w:right="106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 витаминизации: таблетки аскорбиновой кислоты, рассчитанные по числу порций (или со</w:t>
      </w:r>
      <w:r>
        <w:rPr>
          <w:rFonts w:eastAsia="Times New Roman"/>
          <w:sz w:val="28"/>
          <w:szCs w:val="28"/>
        </w:rPr>
        <w:t>ответственно отвешенную аскорбиновую кислоту в порошке) кладут в чистую тарелку, куда заранее налито небольшое количество (100-200 мл) жидкой части блюда, подлежащего витаминизации и растворяют при помешивании ложкой, после чего выливают в общую массу блюд</w:t>
      </w:r>
      <w:r>
        <w:rPr>
          <w:rFonts w:eastAsia="Times New Roman"/>
          <w:sz w:val="28"/>
          <w:szCs w:val="28"/>
        </w:rPr>
        <w:t>а, перемешивая половником: тарелку ополаскивают жидкой частью этого блюда, которую тоже выливают в общую массу</w:t>
      </w:r>
    </w:p>
    <w:p w:rsidR="005623F3" w:rsidRDefault="005623F3">
      <w:pPr>
        <w:spacing w:line="20" w:lineRule="exact"/>
        <w:rPr>
          <w:rFonts w:eastAsia="Times New Roman"/>
          <w:sz w:val="28"/>
          <w:szCs w:val="28"/>
        </w:rPr>
      </w:pPr>
    </w:p>
    <w:p w:rsidR="005623F3" w:rsidRDefault="001052C8">
      <w:pPr>
        <w:numPr>
          <w:ilvl w:val="1"/>
          <w:numId w:val="5"/>
        </w:numPr>
        <w:tabs>
          <w:tab w:val="left" w:pos="1287"/>
        </w:tabs>
        <w:spacing w:line="238" w:lineRule="auto"/>
        <w:ind w:left="260" w:right="106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летних оздоровительных учреждениях сезонного значения, а также в санаториях (в период летнего сезона) рекомендуется проводить С-</w:t>
      </w:r>
      <w:r>
        <w:rPr>
          <w:rFonts w:eastAsia="Times New Roman"/>
          <w:sz w:val="28"/>
          <w:szCs w:val="28"/>
        </w:rPr>
        <w:t xml:space="preserve"> витаминизацию холодных напитков. Витамин вводится в компот после его охлаждения до температуры 12-15гр.С, а в кисели при охлаждении до 30-35гр.С.</w:t>
      </w:r>
    </w:p>
    <w:p w:rsidR="005623F3" w:rsidRDefault="005623F3">
      <w:pPr>
        <w:spacing w:line="1" w:lineRule="exact"/>
        <w:rPr>
          <w:rFonts w:eastAsia="Times New Roman"/>
          <w:sz w:val="28"/>
          <w:szCs w:val="28"/>
        </w:rPr>
      </w:pPr>
    </w:p>
    <w:p w:rsidR="005623F3" w:rsidRDefault="001052C8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 витаминизации  молока  аскорбиновую  кислоту  добавляют</w:t>
      </w:r>
    </w:p>
    <w:p w:rsidR="005623F3" w:rsidRDefault="005623F3">
      <w:pPr>
        <w:spacing w:line="12" w:lineRule="exact"/>
        <w:rPr>
          <w:rFonts w:eastAsia="Times New Roman"/>
          <w:sz w:val="28"/>
          <w:szCs w:val="28"/>
        </w:rPr>
      </w:pPr>
    </w:p>
    <w:p w:rsidR="005623F3" w:rsidRDefault="001052C8">
      <w:pPr>
        <w:spacing w:line="235" w:lineRule="auto"/>
        <w:ind w:left="260" w:right="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непосредственно после закипания молока из расч</w:t>
      </w:r>
      <w:r>
        <w:rPr>
          <w:rFonts w:eastAsia="Times New Roman"/>
          <w:sz w:val="28"/>
          <w:szCs w:val="28"/>
        </w:rPr>
        <w:t>ета, соответствующего потребности детей данного возраста в аскорбиновой</w:t>
      </w:r>
    </w:p>
    <w:p w:rsidR="005623F3" w:rsidRDefault="001052C8">
      <w:pPr>
        <w:spacing w:line="235" w:lineRule="auto"/>
        <w:ind w:left="260" w:righ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кислоте, но не более 175мг на 1 литр молока (во избежание его свертывания). При</w:t>
      </w:r>
    </w:p>
    <w:p w:rsidR="005623F3" w:rsidRDefault="005623F3">
      <w:pPr>
        <w:spacing w:line="337" w:lineRule="exact"/>
        <w:rPr>
          <w:sz w:val="20"/>
          <w:szCs w:val="20"/>
        </w:rPr>
      </w:pPr>
    </w:p>
    <w:p w:rsidR="007A27E6" w:rsidRDefault="001052C8">
      <w:pPr>
        <w:spacing w:line="238" w:lineRule="auto"/>
        <w:ind w:left="260" w:right="3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витаминизации киселей аскорбиновую кислоту вводят в жидкость, в которой размешив</w:t>
      </w:r>
      <w:r>
        <w:rPr>
          <w:rFonts w:eastAsia="Times New Roman"/>
          <w:sz w:val="28"/>
          <w:szCs w:val="28"/>
        </w:rPr>
        <w:t xml:space="preserve">ают картофельную муку. Аскорбиновую кислоту (таблетки или порошок), используемую для витаминизации готовых блюд, следует хранить в защищенном от света, сухом, прохладном месте, в плотно закрытой таре, под замком, ключ от которого должен находиться у лица, </w:t>
      </w:r>
      <w:r>
        <w:rPr>
          <w:rFonts w:eastAsia="Times New Roman"/>
          <w:sz w:val="28"/>
          <w:szCs w:val="28"/>
        </w:rPr>
        <w:t>ответственного за витаминизацию.</w:t>
      </w:r>
    </w:p>
    <w:p w:rsidR="007A27E6" w:rsidRDefault="007A27E6">
      <w:pPr>
        <w:spacing w:line="238" w:lineRule="auto"/>
        <w:ind w:left="260" w:right="340"/>
        <w:jc w:val="both"/>
        <w:rPr>
          <w:rFonts w:eastAsia="Times New Roman"/>
          <w:sz w:val="28"/>
          <w:szCs w:val="28"/>
        </w:rPr>
      </w:pPr>
    </w:p>
    <w:p w:rsidR="007A27E6" w:rsidRDefault="007A27E6">
      <w:pPr>
        <w:spacing w:line="238" w:lineRule="auto"/>
        <w:ind w:left="260" w:right="340"/>
        <w:jc w:val="both"/>
        <w:rPr>
          <w:rFonts w:eastAsia="Times New Roman"/>
          <w:sz w:val="28"/>
          <w:szCs w:val="28"/>
        </w:rPr>
      </w:pPr>
    </w:p>
    <w:p w:rsidR="005623F3" w:rsidRDefault="007A27E6" w:rsidP="001052C8">
      <w:pPr>
        <w:spacing w:line="238" w:lineRule="auto"/>
        <w:ind w:left="260" w:right="340"/>
        <w:jc w:val="both"/>
        <w:rPr>
          <w:sz w:val="20"/>
          <w:szCs w:val="20"/>
        </w:rPr>
      </w:pPr>
      <w:r w:rsidRPr="007A27E6">
        <w:rPr>
          <w:rFonts w:eastAsia="Times New Roman"/>
          <w:sz w:val="28"/>
          <w:szCs w:val="28"/>
        </w:rPr>
        <w:t>Роль витамина С</w:t>
      </w:r>
    </w:p>
    <w:p w:rsidR="001052C8" w:rsidRDefault="001052C8" w:rsidP="001052C8">
      <w:pPr>
        <w:spacing w:line="263" w:lineRule="auto"/>
        <w:ind w:right="1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Витамин С – водорастворимый витамин, он не накапливается в организме. Аскорбиновой кислотой богаты киви, плоды шиповника, цитрусовые, ягоды черной смородины.</w:t>
      </w:r>
    </w:p>
    <w:p w:rsidR="005623F3" w:rsidRDefault="005623F3">
      <w:pPr>
        <w:spacing w:line="333" w:lineRule="exact"/>
        <w:rPr>
          <w:sz w:val="20"/>
          <w:szCs w:val="20"/>
        </w:rPr>
      </w:pPr>
    </w:p>
    <w:p w:rsidR="005623F3" w:rsidRDefault="001052C8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Роль витамина С в организме </w:t>
      </w:r>
      <w:r>
        <w:rPr>
          <w:rFonts w:eastAsia="Times New Roman"/>
          <w:b/>
          <w:bCs/>
          <w:sz w:val="28"/>
          <w:szCs w:val="28"/>
        </w:rPr>
        <w:t>человека</w:t>
      </w:r>
    </w:p>
    <w:p w:rsidR="005623F3" w:rsidRDefault="005623F3">
      <w:pPr>
        <w:spacing w:line="47" w:lineRule="exact"/>
        <w:rPr>
          <w:sz w:val="20"/>
          <w:szCs w:val="20"/>
        </w:rPr>
      </w:pPr>
    </w:p>
    <w:p w:rsidR="005623F3" w:rsidRDefault="001052C8">
      <w:pPr>
        <w:spacing w:line="263" w:lineRule="auto"/>
        <w:ind w:left="260" w:right="126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Витамин С – это антиоксидант, который принимает участие в большинстве окислительно-восстановительных реакций, протекающих в нашем организме. Витамин С необходим для развития</w:t>
      </w:r>
    </w:p>
    <w:p w:rsidR="005623F3" w:rsidRDefault="005623F3">
      <w:pPr>
        <w:spacing w:line="22" w:lineRule="exact"/>
        <w:rPr>
          <w:sz w:val="20"/>
          <w:szCs w:val="20"/>
        </w:rPr>
      </w:pPr>
    </w:p>
    <w:p w:rsidR="005623F3" w:rsidRDefault="001052C8">
      <w:pPr>
        <w:spacing w:line="263" w:lineRule="auto"/>
        <w:ind w:left="260" w:right="1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соединительной ткани, нормального протекания процессов регенерации и за</w:t>
      </w:r>
      <w:r>
        <w:rPr>
          <w:rFonts w:eastAsia="Times New Roman"/>
          <w:sz w:val="28"/>
          <w:szCs w:val="28"/>
        </w:rPr>
        <w:t>живления. Также витамин С поддерживает процессы кроветворения, обеспечивает устойчивость к различным видам стресса</w:t>
      </w:r>
    </w:p>
    <w:p w:rsidR="005623F3" w:rsidRDefault="005623F3">
      <w:pPr>
        <w:spacing w:line="22" w:lineRule="exact"/>
        <w:rPr>
          <w:sz w:val="20"/>
          <w:szCs w:val="20"/>
        </w:rPr>
      </w:pPr>
    </w:p>
    <w:p w:rsidR="005623F3" w:rsidRDefault="001052C8">
      <w:pPr>
        <w:numPr>
          <w:ilvl w:val="0"/>
          <w:numId w:val="6"/>
        </w:numPr>
        <w:tabs>
          <w:tab w:val="left" w:pos="485"/>
        </w:tabs>
        <w:spacing w:line="263" w:lineRule="auto"/>
        <w:ind w:left="260" w:right="106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нормализует иммунный статус организма. Витамин С играет важную роль в обмене витамина Е в организме, синтезе L-карнитина, а также во многих </w:t>
      </w:r>
      <w:r>
        <w:rPr>
          <w:rFonts w:eastAsia="Times New Roman"/>
          <w:sz w:val="28"/>
          <w:szCs w:val="28"/>
        </w:rPr>
        <w:t>других процессах.</w:t>
      </w:r>
    </w:p>
    <w:p w:rsidR="005623F3" w:rsidRDefault="005623F3">
      <w:pPr>
        <w:spacing w:line="12" w:lineRule="exact"/>
        <w:rPr>
          <w:rFonts w:eastAsia="Times New Roman"/>
          <w:sz w:val="28"/>
          <w:szCs w:val="28"/>
        </w:rPr>
      </w:pPr>
    </w:p>
    <w:p w:rsidR="005623F3" w:rsidRDefault="001052C8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Признаки дефицита витамина С</w:t>
      </w:r>
    </w:p>
    <w:p w:rsidR="005623F3" w:rsidRDefault="005623F3">
      <w:pPr>
        <w:spacing w:line="46" w:lineRule="exact"/>
        <w:rPr>
          <w:rFonts w:eastAsia="Times New Roman"/>
          <w:sz w:val="28"/>
          <w:szCs w:val="28"/>
        </w:rPr>
      </w:pPr>
    </w:p>
    <w:p w:rsidR="005623F3" w:rsidRDefault="001052C8">
      <w:pPr>
        <w:spacing w:line="267" w:lineRule="auto"/>
        <w:ind w:left="260" w:right="106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Первоначально гиповитаминоз проявляется неспецифическими симптомами: снижением умственной и физической работоспособности, вялостью, ощущением общей слабости,</w:t>
      </w:r>
      <w:r>
        <w:rPr>
          <w:rFonts w:eastAsia="Times New Roman"/>
          <w:sz w:val="28"/>
          <w:szCs w:val="28"/>
        </w:rPr>
        <w:t xml:space="preserve"> повышенной заболеваемостью острыми респираторными болезнями. Нередко возникают повышенная чувствительность к холоду, зябкость, сонливость или, наоборот, плохой сон, депрессия, снижение аппетита. Набухают десны, повышается их кровоточивость. Кожа становитс</w:t>
      </w:r>
      <w:r>
        <w:rPr>
          <w:rFonts w:eastAsia="Times New Roman"/>
          <w:sz w:val="28"/>
          <w:szCs w:val="28"/>
        </w:rPr>
        <w:t>я шероховатой ("гусиная кожа"). Также при дефиците витамина С может наблюдаться медленное заживление ран, замедление роста волос.</w:t>
      </w:r>
    </w:p>
    <w:p w:rsidR="005623F3" w:rsidRDefault="005623F3">
      <w:pPr>
        <w:spacing w:line="7" w:lineRule="exact"/>
        <w:rPr>
          <w:rFonts w:eastAsia="Times New Roman"/>
          <w:sz w:val="28"/>
          <w:szCs w:val="28"/>
        </w:rPr>
      </w:pPr>
    </w:p>
    <w:p w:rsidR="005623F3" w:rsidRDefault="001052C8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Когда возникает нехватка витамина С?</w:t>
      </w:r>
    </w:p>
    <w:p w:rsidR="005623F3" w:rsidRDefault="005623F3">
      <w:pPr>
        <w:spacing w:line="33" w:lineRule="exact"/>
        <w:rPr>
          <w:rFonts w:eastAsia="Times New Roman"/>
          <w:sz w:val="28"/>
          <w:szCs w:val="28"/>
        </w:rPr>
      </w:pPr>
    </w:p>
    <w:p w:rsidR="005623F3" w:rsidRDefault="001052C8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Причины дефицита витамина С:</w:t>
      </w:r>
    </w:p>
    <w:p w:rsidR="005623F3" w:rsidRDefault="005623F3">
      <w:pPr>
        <w:spacing w:line="51" w:lineRule="exact"/>
        <w:rPr>
          <w:rFonts w:eastAsia="Times New Roman"/>
          <w:sz w:val="28"/>
          <w:szCs w:val="28"/>
        </w:rPr>
      </w:pPr>
    </w:p>
    <w:p w:rsidR="005623F3" w:rsidRDefault="001052C8">
      <w:pPr>
        <w:numPr>
          <w:ilvl w:val="1"/>
          <w:numId w:val="6"/>
        </w:numPr>
        <w:tabs>
          <w:tab w:val="left" w:pos="1465"/>
        </w:tabs>
        <w:spacing w:line="263" w:lineRule="auto"/>
        <w:ind w:left="260" w:right="126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Пища, бедная витамином С (чаще у пожилых малообеспеченных</w:t>
      </w:r>
      <w:r>
        <w:rPr>
          <w:rFonts w:eastAsia="Times New Roman"/>
          <w:sz w:val="28"/>
          <w:szCs w:val="28"/>
        </w:rPr>
        <w:t xml:space="preserve"> людей, а также при неправильном искусственном вскармливании грудных детей).</w:t>
      </w:r>
    </w:p>
    <w:p w:rsidR="005623F3" w:rsidRDefault="005623F3">
      <w:pPr>
        <w:spacing w:line="7" w:lineRule="exact"/>
        <w:rPr>
          <w:rFonts w:eastAsia="Times New Roman"/>
          <w:sz w:val="28"/>
          <w:szCs w:val="28"/>
        </w:rPr>
      </w:pPr>
    </w:p>
    <w:p w:rsidR="005623F3" w:rsidRDefault="001052C8">
      <w:pPr>
        <w:numPr>
          <w:ilvl w:val="1"/>
          <w:numId w:val="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в рационе свежих овощей и фруктов.</w:t>
      </w:r>
    </w:p>
    <w:p w:rsidR="005623F3" w:rsidRDefault="005623F3">
      <w:pPr>
        <w:spacing w:line="51" w:lineRule="exact"/>
        <w:rPr>
          <w:rFonts w:eastAsia="Times New Roman"/>
          <w:sz w:val="28"/>
          <w:szCs w:val="28"/>
        </w:rPr>
      </w:pPr>
    </w:p>
    <w:p w:rsidR="005623F3" w:rsidRDefault="001052C8">
      <w:pPr>
        <w:numPr>
          <w:ilvl w:val="1"/>
          <w:numId w:val="6"/>
        </w:numPr>
        <w:tabs>
          <w:tab w:val="left" w:pos="1273"/>
        </w:tabs>
        <w:spacing w:line="263" w:lineRule="auto"/>
        <w:ind w:left="260" w:right="126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Неполноценная кулинарная обработка продуктов: варка в открытой посуде, использование жесткой воды (присутствующие в ней соли железа</w:t>
      </w:r>
      <w:r>
        <w:rPr>
          <w:rFonts w:eastAsia="Times New Roman"/>
          <w:sz w:val="28"/>
          <w:szCs w:val="28"/>
        </w:rPr>
        <w:t xml:space="preserve"> и меди ускоряют окисление аскорбиновой кислоты).</w:t>
      </w:r>
    </w:p>
    <w:p w:rsidR="005623F3" w:rsidRDefault="005623F3">
      <w:pPr>
        <w:spacing w:line="8" w:lineRule="exact"/>
        <w:rPr>
          <w:rFonts w:eastAsia="Times New Roman"/>
          <w:sz w:val="28"/>
          <w:szCs w:val="28"/>
        </w:rPr>
      </w:pPr>
    </w:p>
    <w:p w:rsidR="005623F3" w:rsidRDefault="001052C8">
      <w:pPr>
        <w:numPr>
          <w:ilvl w:val="1"/>
          <w:numId w:val="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Инфекционные заболевания.</w:t>
      </w:r>
    </w:p>
    <w:p w:rsidR="005623F3" w:rsidRDefault="005623F3">
      <w:pPr>
        <w:spacing w:line="38" w:lineRule="exact"/>
        <w:rPr>
          <w:rFonts w:eastAsia="Times New Roman"/>
          <w:sz w:val="28"/>
          <w:szCs w:val="28"/>
        </w:rPr>
      </w:pPr>
    </w:p>
    <w:p w:rsidR="005623F3" w:rsidRDefault="001052C8">
      <w:pPr>
        <w:numPr>
          <w:ilvl w:val="1"/>
          <w:numId w:val="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Обширные хирургические вмешательства.</w:t>
      </w:r>
    </w:p>
    <w:p w:rsidR="005623F3" w:rsidRDefault="005623F3">
      <w:pPr>
        <w:spacing w:line="38" w:lineRule="exact"/>
        <w:rPr>
          <w:rFonts w:eastAsia="Times New Roman"/>
          <w:sz w:val="28"/>
          <w:szCs w:val="28"/>
        </w:rPr>
      </w:pPr>
    </w:p>
    <w:p w:rsidR="005623F3" w:rsidRDefault="001052C8">
      <w:pPr>
        <w:numPr>
          <w:ilvl w:val="1"/>
          <w:numId w:val="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Атрофический гастрит, энтерит.</w:t>
      </w:r>
    </w:p>
    <w:p w:rsidR="005623F3" w:rsidRDefault="005623F3">
      <w:pPr>
        <w:spacing w:line="38" w:lineRule="exact"/>
        <w:rPr>
          <w:rFonts w:eastAsia="Times New Roman"/>
          <w:sz w:val="28"/>
          <w:szCs w:val="28"/>
        </w:rPr>
      </w:pPr>
    </w:p>
    <w:p w:rsidR="005623F3" w:rsidRDefault="001052C8">
      <w:pPr>
        <w:numPr>
          <w:ilvl w:val="1"/>
          <w:numId w:val="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Стрессовые ситуации, тяжелая физическая работа.</w:t>
      </w:r>
    </w:p>
    <w:p w:rsidR="005623F3" w:rsidRDefault="005623F3">
      <w:pPr>
        <w:spacing w:line="37" w:lineRule="exact"/>
        <w:rPr>
          <w:rFonts w:eastAsia="Times New Roman"/>
          <w:sz w:val="28"/>
          <w:szCs w:val="28"/>
        </w:rPr>
      </w:pPr>
    </w:p>
    <w:p w:rsidR="001052C8" w:rsidRPr="001052C8" w:rsidRDefault="001052C8" w:rsidP="00F07252">
      <w:pPr>
        <w:numPr>
          <w:ilvl w:val="1"/>
          <w:numId w:val="6"/>
        </w:numPr>
        <w:tabs>
          <w:tab w:val="left" w:pos="1140"/>
        </w:tabs>
        <w:spacing w:line="258" w:lineRule="auto"/>
        <w:ind w:left="1140" w:right="126" w:hanging="170"/>
        <w:jc w:val="both"/>
        <w:rPr>
          <w:sz w:val="20"/>
          <w:szCs w:val="20"/>
        </w:rPr>
      </w:pPr>
      <w:r w:rsidRPr="001052C8">
        <w:rPr>
          <w:rFonts w:eastAsia="Times New Roman"/>
          <w:sz w:val="28"/>
          <w:szCs w:val="28"/>
        </w:rPr>
        <w:t>Употребление алкоголя, курение табака.</w:t>
      </w:r>
    </w:p>
    <w:p w:rsidR="005623F3" w:rsidRPr="001052C8" w:rsidRDefault="001052C8" w:rsidP="001052C8">
      <w:pPr>
        <w:tabs>
          <w:tab w:val="left" w:pos="1140"/>
        </w:tabs>
        <w:spacing w:line="258" w:lineRule="auto"/>
        <w:ind w:right="1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Pr="001052C8">
        <w:rPr>
          <w:rFonts w:eastAsia="Times New Roman"/>
          <w:sz w:val="28"/>
          <w:szCs w:val="28"/>
        </w:rPr>
        <w:t>Недостаток витамина С в пище способствует развитию гиповитаминоза через 1–3 месяца, а через 3–6 месяцев возникает цинга.</w:t>
      </w:r>
    </w:p>
    <w:p w:rsidR="005623F3" w:rsidRDefault="005623F3">
      <w:pPr>
        <w:spacing w:line="19" w:lineRule="exact"/>
        <w:rPr>
          <w:sz w:val="20"/>
          <w:szCs w:val="20"/>
        </w:rPr>
      </w:pPr>
    </w:p>
    <w:p w:rsidR="005623F3" w:rsidRDefault="001052C8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Сколько нужно получать витамина С?</w:t>
      </w:r>
    </w:p>
    <w:p w:rsidR="005623F3" w:rsidRDefault="005623F3">
      <w:pPr>
        <w:spacing w:line="47" w:lineRule="exact"/>
        <w:rPr>
          <w:sz w:val="20"/>
          <w:szCs w:val="20"/>
        </w:rPr>
      </w:pPr>
    </w:p>
    <w:p w:rsidR="005623F3" w:rsidRDefault="001052C8">
      <w:pPr>
        <w:spacing w:line="258" w:lineRule="auto"/>
        <w:ind w:left="260" w:right="1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Адекватный уровень потребления витамина С – 70 мг, верхний допустимый уров</w:t>
      </w:r>
      <w:r>
        <w:rPr>
          <w:rFonts w:eastAsia="Times New Roman"/>
          <w:sz w:val="28"/>
          <w:szCs w:val="28"/>
        </w:rPr>
        <w:t>ень потребления витамина С – 700 мг*.</w:t>
      </w:r>
    </w:p>
    <w:sectPr w:rsidR="005623F3">
      <w:pgSz w:w="11900" w:h="16838"/>
      <w:pgMar w:top="1177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A2225D06"/>
    <w:lvl w:ilvl="0" w:tplc="368040FE">
      <w:start w:val="1"/>
      <w:numFmt w:val="bullet"/>
      <w:lvlText w:val="В"/>
      <w:lvlJc w:val="left"/>
    </w:lvl>
    <w:lvl w:ilvl="1" w:tplc="B73C3278">
      <w:start w:val="1"/>
      <w:numFmt w:val="bullet"/>
      <w:lvlText w:val=""/>
      <w:lvlJc w:val="left"/>
    </w:lvl>
    <w:lvl w:ilvl="2" w:tplc="A0FECB64">
      <w:numFmt w:val="decimal"/>
      <w:lvlText w:val=""/>
      <w:lvlJc w:val="left"/>
    </w:lvl>
    <w:lvl w:ilvl="3" w:tplc="48A68D86">
      <w:numFmt w:val="decimal"/>
      <w:lvlText w:val=""/>
      <w:lvlJc w:val="left"/>
    </w:lvl>
    <w:lvl w:ilvl="4" w:tplc="CC600776">
      <w:numFmt w:val="decimal"/>
      <w:lvlText w:val=""/>
      <w:lvlJc w:val="left"/>
    </w:lvl>
    <w:lvl w:ilvl="5" w:tplc="A46C62C4">
      <w:numFmt w:val="decimal"/>
      <w:lvlText w:val=""/>
      <w:lvlJc w:val="left"/>
    </w:lvl>
    <w:lvl w:ilvl="6" w:tplc="583C82FE">
      <w:numFmt w:val="decimal"/>
      <w:lvlText w:val=""/>
      <w:lvlJc w:val="left"/>
    </w:lvl>
    <w:lvl w:ilvl="7" w:tplc="A9BC03BE">
      <w:numFmt w:val="decimal"/>
      <w:lvlText w:val=""/>
      <w:lvlJc w:val="left"/>
    </w:lvl>
    <w:lvl w:ilvl="8" w:tplc="0FDCD04C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6BE81700"/>
    <w:lvl w:ilvl="0" w:tplc="A164019E">
      <w:start w:val="1"/>
      <w:numFmt w:val="bullet"/>
      <w:lvlText w:val="и"/>
      <w:lvlJc w:val="left"/>
    </w:lvl>
    <w:lvl w:ilvl="1" w:tplc="62281286">
      <w:start w:val="1"/>
      <w:numFmt w:val="bullet"/>
      <w:lvlText w:val="-"/>
      <w:lvlJc w:val="left"/>
    </w:lvl>
    <w:lvl w:ilvl="2" w:tplc="048E3952">
      <w:numFmt w:val="decimal"/>
      <w:lvlText w:val=""/>
      <w:lvlJc w:val="left"/>
    </w:lvl>
    <w:lvl w:ilvl="3" w:tplc="6CB4A676">
      <w:numFmt w:val="decimal"/>
      <w:lvlText w:val=""/>
      <w:lvlJc w:val="left"/>
    </w:lvl>
    <w:lvl w:ilvl="4" w:tplc="96EED0C6">
      <w:numFmt w:val="decimal"/>
      <w:lvlText w:val=""/>
      <w:lvlJc w:val="left"/>
    </w:lvl>
    <w:lvl w:ilvl="5" w:tplc="D668FF32">
      <w:numFmt w:val="decimal"/>
      <w:lvlText w:val=""/>
      <w:lvlJc w:val="left"/>
    </w:lvl>
    <w:lvl w:ilvl="6" w:tplc="CB2C1046">
      <w:numFmt w:val="decimal"/>
      <w:lvlText w:val=""/>
      <w:lvlJc w:val="left"/>
    </w:lvl>
    <w:lvl w:ilvl="7" w:tplc="AD60BF50">
      <w:numFmt w:val="decimal"/>
      <w:lvlText w:val=""/>
      <w:lvlJc w:val="left"/>
    </w:lvl>
    <w:lvl w:ilvl="8" w:tplc="FB34B358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7DE08BC6"/>
    <w:lvl w:ilvl="0" w:tplc="9AFC3E56">
      <w:start w:val="1"/>
      <w:numFmt w:val="bullet"/>
      <w:lvlText w:val="С"/>
      <w:lvlJc w:val="left"/>
    </w:lvl>
    <w:lvl w:ilvl="1" w:tplc="D49E32AE">
      <w:start w:val="1"/>
      <w:numFmt w:val="bullet"/>
      <w:lvlText w:val="В"/>
      <w:lvlJc w:val="left"/>
    </w:lvl>
    <w:lvl w:ilvl="2" w:tplc="987C3E80">
      <w:numFmt w:val="decimal"/>
      <w:lvlText w:val=""/>
      <w:lvlJc w:val="left"/>
    </w:lvl>
    <w:lvl w:ilvl="3" w:tplc="2D1CF94A">
      <w:numFmt w:val="decimal"/>
      <w:lvlText w:val=""/>
      <w:lvlJc w:val="left"/>
    </w:lvl>
    <w:lvl w:ilvl="4" w:tplc="3B2A0392">
      <w:numFmt w:val="decimal"/>
      <w:lvlText w:val=""/>
      <w:lvlJc w:val="left"/>
    </w:lvl>
    <w:lvl w:ilvl="5" w:tplc="5F6AD796">
      <w:numFmt w:val="decimal"/>
      <w:lvlText w:val=""/>
      <w:lvlJc w:val="left"/>
    </w:lvl>
    <w:lvl w:ilvl="6" w:tplc="4170DBE4">
      <w:numFmt w:val="decimal"/>
      <w:lvlText w:val=""/>
      <w:lvlJc w:val="left"/>
    </w:lvl>
    <w:lvl w:ilvl="7" w:tplc="76C6FC78">
      <w:numFmt w:val="decimal"/>
      <w:lvlText w:val=""/>
      <w:lvlJc w:val="left"/>
    </w:lvl>
    <w:lvl w:ilvl="8" w:tplc="19BA63A6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86469C22"/>
    <w:lvl w:ilvl="0" w:tplc="5A54A624">
      <w:start w:val="1"/>
      <w:numFmt w:val="bullet"/>
      <w:lvlText w:val=""/>
      <w:lvlJc w:val="left"/>
    </w:lvl>
    <w:lvl w:ilvl="1" w:tplc="1DAC8EEC">
      <w:numFmt w:val="decimal"/>
      <w:lvlText w:val=""/>
      <w:lvlJc w:val="left"/>
    </w:lvl>
    <w:lvl w:ilvl="2" w:tplc="5532FAC0">
      <w:numFmt w:val="decimal"/>
      <w:lvlText w:val=""/>
      <w:lvlJc w:val="left"/>
    </w:lvl>
    <w:lvl w:ilvl="3" w:tplc="61FA1812">
      <w:numFmt w:val="decimal"/>
      <w:lvlText w:val=""/>
      <w:lvlJc w:val="left"/>
    </w:lvl>
    <w:lvl w:ilvl="4" w:tplc="B9E29CDE">
      <w:numFmt w:val="decimal"/>
      <w:lvlText w:val=""/>
      <w:lvlJc w:val="left"/>
    </w:lvl>
    <w:lvl w:ilvl="5" w:tplc="801C41F0">
      <w:numFmt w:val="decimal"/>
      <w:lvlText w:val=""/>
      <w:lvlJc w:val="left"/>
    </w:lvl>
    <w:lvl w:ilvl="6" w:tplc="F36E6776">
      <w:numFmt w:val="decimal"/>
      <w:lvlText w:val=""/>
      <w:lvlJc w:val="left"/>
    </w:lvl>
    <w:lvl w:ilvl="7" w:tplc="82D48F94">
      <w:numFmt w:val="decimal"/>
      <w:lvlText w:val=""/>
      <w:lvlJc w:val="left"/>
    </w:lvl>
    <w:lvl w:ilvl="8" w:tplc="84C4E1F2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002A8AEA"/>
    <w:lvl w:ilvl="0" w:tplc="A912899C">
      <w:start w:val="1"/>
      <w:numFmt w:val="bullet"/>
      <w:lvlText w:val="В"/>
      <w:lvlJc w:val="left"/>
    </w:lvl>
    <w:lvl w:ilvl="1" w:tplc="92E27520">
      <w:numFmt w:val="decimal"/>
      <w:lvlText w:val=""/>
      <w:lvlJc w:val="left"/>
    </w:lvl>
    <w:lvl w:ilvl="2" w:tplc="B1A2341C">
      <w:numFmt w:val="decimal"/>
      <w:lvlText w:val=""/>
      <w:lvlJc w:val="left"/>
    </w:lvl>
    <w:lvl w:ilvl="3" w:tplc="5D748014">
      <w:numFmt w:val="decimal"/>
      <w:lvlText w:val=""/>
      <w:lvlJc w:val="left"/>
    </w:lvl>
    <w:lvl w:ilvl="4" w:tplc="084001AC">
      <w:numFmt w:val="decimal"/>
      <w:lvlText w:val=""/>
      <w:lvlJc w:val="left"/>
    </w:lvl>
    <w:lvl w:ilvl="5" w:tplc="67E88EFE">
      <w:numFmt w:val="decimal"/>
      <w:lvlText w:val=""/>
      <w:lvlJc w:val="left"/>
    </w:lvl>
    <w:lvl w:ilvl="6" w:tplc="2D1CE310">
      <w:numFmt w:val="decimal"/>
      <w:lvlText w:val=""/>
      <w:lvlJc w:val="left"/>
    </w:lvl>
    <w:lvl w:ilvl="7" w:tplc="8DFEF576">
      <w:numFmt w:val="decimal"/>
      <w:lvlText w:val=""/>
      <w:lvlJc w:val="left"/>
    </w:lvl>
    <w:lvl w:ilvl="8" w:tplc="4F90CF5C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9B4AF434"/>
    <w:lvl w:ilvl="0" w:tplc="F19ED624">
      <w:start w:val="1"/>
      <w:numFmt w:val="bullet"/>
      <w:lvlText w:val="С"/>
      <w:lvlJc w:val="left"/>
    </w:lvl>
    <w:lvl w:ilvl="1" w:tplc="BA305808">
      <w:numFmt w:val="decimal"/>
      <w:lvlText w:val=""/>
      <w:lvlJc w:val="left"/>
    </w:lvl>
    <w:lvl w:ilvl="2" w:tplc="C502830E">
      <w:numFmt w:val="decimal"/>
      <w:lvlText w:val=""/>
      <w:lvlJc w:val="left"/>
    </w:lvl>
    <w:lvl w:ilvl="3" w:tplc="329272F2">
      <w:numFmt w:val="decimal"/>
      <w:lvlText w:val=""/>
      <w:lvlJc w:val="left"/>
    </w:lvl>
    <w:lvl w:ilvl="4" w:tplc="22404D26">
      <w:numFmt w:val="decimal"/>
      <w:lvlText w:val=""/>
      <w:lvlJc w:val="left"/>
    </w:lvl>
    <w:lvl w:ilvl="5" w:tplc="0F9E78C4">
      <w:numFmt w:val="decimal"/>
      <w:lvlText w:val=""/>
      <w:lvlJc w:val="left"/>
    </w:lvl>
    <w:lvl w:ilvl="6" w:tplc="7954F654">
      <w:numFmt w:val="decimal"/>
      <w:lvlText w:val=""/>
      <w:lvlJc w:val="left"/>
    </w:lvl>
    <w:lvl w:ilvl="7" w:tplc="9560ED70">
      <w:numFmt w:val="decimal"/>
      <w:lvlText w:val=""/>
      <w:lvlJc w:val="left"/>
    </w:lvl>
    <w:lvl w:ilvl="8" w:tplc="6C7EA66E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F3"/>
    <w:rsid w:val="001052C8"/>
    <w:rsid w:val="005623F3"/>
    <w:rsid w:val="007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FEA8"/>
  <w15:docId w15:val="{837B5746-CD1F-4DA1-A38E-D89378FB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5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1.nubex.ru/s3598-396/f1656_fe/%D0%9A%D0%B0%D0%BA%20%D1%82%D0%B5%D0%BF%D0%B5%D1%80%D1%8C%20%D0%BF%D1%80%D0%BE%D0%B2%D0%BE%D0%B4%D0%B8%D1%82%D1%8C%20%D0%B2%D0%B8%D1%82%D0%B0%D0%BC%D0%B8%D0%BD%D0%B8%D0%B7%D0%B0%D1%86%D0%B8%D1%8E%20%D0%B1%D0%BB%D1%8E%D0%B4_%D1%81%D0%BF%D0%BE%D1%81%D0%BE%D0%B1%D1%8B%20%D0%B8%20%D1%81%D1%85%D0%B5%D0%BC%D0%B0%20%D0%B4%D0%B5%D0%B9%D1%81%D1%82%D0%B2%D0%B8%D1%8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 Харлашкина</cp:lastModifiedBy>
  <cp:revision>3</cp:revision>
  <dcterms:created xsi:type="dcterms:W3CDTF">2025-05-27T12:59:00Z</dcterms:created>
  <dcterms:modified xsi:type="dcterms:W3CDTF">2025-05-27T11:17:00Z</dcterms:modified>
</cp:coreProperties>
</file>